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3" w:rsidRDefault="00CC7DE5" w:rsidP="00CC7DE5">
      <w:pPr>
        <w:jc w:val="center"/>
      </w:pPr>
      <w:r>
        <w:t>Pollution Prevention</w:t>
      </w:r>
    </w:p>
    <w:p w:rsidR="00CC7DE5" w:rsidRDefault="00CC7DE5" w:rsidP="00CC7DE5">
      <w:pPr>
        <w:jc w:val="center"/>
      </w:pPr>
    </w:p>
    <w:p w:rsidR="00CC7DE5" w:rsidRDefault="00CC7DE5" w:rsidP="00CC7DE5">
      <w:pPr>
        <w:jc w:val="center"/>
      </w:pPr>
    </w:p>
    <w:p w:rsidR="00CC7DE5" w:rsidRDefault="00CC7DE5" w:rsidP="00CC7DE5">
      <w:pPr>
        <w:jc w:val="center"/>
      </w:pPr>
    </w:p>
    <w:p w:rsidR="00CC7DE5" w:rsidRDefault="00CC7DE5" w:rsidP="00CC7DE5">
      <w:pPr>
        <w:jc w:val="center"/>
      </w:pPr>
    </w:p>
    <w:p w:rsidR="00CC7DE5" w:rsidRDefault="00CC7DE5" w:rsidP="00CC7DE5">
      <w:pPr>
        <w:jc w:val="center"/>
      </w:pPr>
      <w:r>
        <w:t>Name</w:t>
      </w:r>
    </w:p>
    <w:p w:rsidR="00CC7DE5" w:rsidRDefault="00CC7DE5" w:rsidP="00CC7DE5">
      <w:pPr>
        <w:jc w:val="center"/>
      </w:pPr>
      <w:r>
        <w:t>Institute of Affiliation</w:t>
      </w:r>
    </w:p>
    <w:p w:rsidR="00CC7DE5" w:rsidRDefault="00CC7DE5" w:rsidP="00CC7DE5">
      <w:pPr>
        <w:jc w:val="center"/>
      </w:pPr>
      <w:r>
        <w:t>Professor</w:t>
      </w:r>
    </w:p>
    <w:p w:rsidR="00CC7DE5" w:rsidRDefault="00CC7DE5" w:rsidP="00CC7DE5">
      <w:pPr>
        <w:jc w:val="center"/>
      </w:pPr>
      <w:r>
        <w:t>Date</w:t>
      </w:r>
    </w:p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Default="00CC7DE5" w:rsidP="0093466C"/>
    <w:p w:rsidR="00CC7DE5" w:rsidRPr="003A5DC7" w:rsidRDefault="00CC7DE5" w:rsidP="003A5DC7">
      <w:pPr>
        <w:jc w:val="center"/>
        <w:rPr>
          <w:b/>
        </w:rPr>
      </w:pPr>
      <w:r w:rsidRPr="003A5DC7">
        <w:rPr>
          <w:b/>
        </w:rPr>
        <w:lastRenderedPageBreak/>
        <w:t>Pollution Prevention</w:t>
      </w:r>
    </w:p>
    <w:p w:rsidR="00CC7DE5" w:rsidRPr="003A5DC7" w:rsidRDefault="00CC7DE5" w:rsidP="003A5DC7">
      <w:pPr>
        <w:jc w:val="center"/>
        <w:rPr>
          <w:b/>
        </w:rPr>
      </w:pPr>
      <w:r w:rsidRPr="003A5DC7">
        <w:rPr>
          <w:b/>
        </w:rPr>
        <w:t>Dow Chemical Company</w:t>
      </w:r>
    </w:p>
    <w:p w:rsidR="008A6F94" w:rsidRDefault="00675485" w:rsidP="003A5DC7">
      <w:pPr>
        <w:ind w:firstLine="720"/>
      </w:pPr>
      <w:r>
        <w:t>Dow Chemical Company is continuously searching for ways to recycle plastic leftovers and pass it into the globular economy. Dow Chemi</w:t>
      </w:r>
      <w:r w:rsidR="00C52E02">
        <w:t>cal Company is working</w:t>
      </w:r>
      <w:r>
        <w:t xml:space="preserve"> together with companies, governments, nonprofits</w:t>
      </w:r>
      <w:r w:rsidR="00512B55">
        <w:t>,</w:t>
      </w:r>
      <w:r>
        <w:t xml:space="preserve"> and startups globally to </w:t>
      </w:r>
      <w:r w:rsidR="00C52E02">
        <w:t>moderate</w:t>
      </w:r>
      <w:r>
        <w:t xml:space="preserve"> </w:t>
      </w:r>
      <w:r w:rsidR="00C52E02">
        <w:t>the quantity of waste that end</w:t>
      </w:r>
      <w:r w:rsidR="00512B55">
        <w:t>s</w:t>
      </w:r>
      <w:r w:rsidR="00C52E02">
        <w:t xml:space="preserve"> up in the water bodies</w:t>
      </w:r>
      <w:r w:rsidR="003A5343">
        <w:t xml:space="preserve"> (Gupta et al.,</w:t>
      </w:r>
      <w:r w:rsidR="009740CB">
        <w:t xml:space="preserve"> 2016)</w:t>
      </w:r>
      <w:r w:rsidR="00C52E02">
        <w:t>. In collaboration with government administrators, they came up with a way of reusing the plastics in innovative road building.</w:t>
      </w:r>
      <w:r w:rsidR="00404AB0">
        <w:t xml:space="preserve"> Dow Company is </w:t>
      </w:r>
      <w:r w:rsidR="008A6F94">
        <w:t>similarly</w:t>
      </w:r>
      <w:r w:rsidR="00404AB0">
        <w:t xml:space="preserve"> generating </w:t>
      </w:r>
      <w:r w:rsidR="008A6F94">
        <w:t>less conservatory gas secretions by replacing almost ten percent of tar to be used to road construction.</w:t>
      </w:r>
    </w:p>
    <w:p w:rsidR="008A6F94" w:rsidRPr="003A5DC7" w:rsidRDefault="008A6F94" w:rsidP="0093466C">
      <w:pPr>
        <w:rPr>
          <w:b/>
        </w:rPr>
      </w:pPr>
      <w:r w:rsidRPr="003A5DC7">
        <w:rPr>
          <w:b/>
        </w:rPr>
        <w:t>Goals and Timeframe for Completion</w:t>
      </w:r>
    </w:p>
    <w:p w:rsidR="008A6F94" w:rsidRDefault="008A6F94" w:rsidP="003A5DC7">
      <w:pPr>
        <w:ind w:firstLine="720"/>
      </w:pPr>
      <w:r>
        <w:t>Dow Chemical Company’s goal is to remain driving knowledge</w:t>
      </w:r>
      <w:r w:rsidR="00512B55">
        <w:t xml:space="preserve"> and technology-</w:t>
      </w:r>
      <w:r>
        <w:t>centered sol</w:t>
      </w:r>
      <w:bookmarkStart w:id="0" w:name="_GoBack"/>
      <w:bookmarkEnd w:id="0"/>
      <w:r>
        <w:t>utions for vital international challenges</w:t>
      </w:r>
      <w:r w:rsidR="003A5343">
        <w:t xml:space="preserve"> like carbon emission</w:t>
      </w:r>
      <w:r w:rsidR="000F40E5">
        <w:t xml:space="preserve"> and aquatic availability with other participants. </w:t>
      </w:r>
      <w:r w:rsidR="007971A7">
        <w:t>By the year 20</w:t>
      </w:r>
      <w:r w:rsidR="00512B55">
        <w:t>25, Dow Chemical is targeting devise</w:t>
      </w:r>
      <w:r w:rsidR="007971A7">
        <w:t xml:space="preserve"> commercial </w:t>
      </w:r>
      <w:r w:rsidR="003A5343">
        <w:t>driven development</w:t>
      </w:r>
      <w:r w:rsidR="007971A7">
        <w:t xml:space="preserve"> </w:t>
      </w:r>
      <w:r w:rsidR="00CE5D10">
        <w:t>changes</w:t>
      </w:r>
      <w:r w:rsidR="007971A7">
        <w:t xml:space="preserve"> </w:t>
      </w:r>
      <w:r w:rsidR="00CE5D10">
        <w:t xml:space="preserve">that greatly improve nature and bring more than one billion dollars in </w:t>
      </w:r>
      <w:r w:rsidR="009740CB">
        <w:t xml:space="preserve">the </w:t>
      </w:r>
      <w:r w:rsidR="00CE5D10">
        <w:t>net current rate.</w:t>
      </w:r>
    </w:p>
    <w:p w:rsidR="00CE5D10" w:rsidRDefault="00CE5D10" w:rsidP="0093466C">
      <w:r w:rsidRPr="003A5DC7">
        <w:rPr>
          <w:b/>
        </w:rPr>
        <w:t>How the Goals Support the Ethics of P2 and Sustainability</w:t>
      </w:r>
      <w:r>
        <w:t>.</w:t>
      </w:r>
    </w:p>
    <w:p w:rsidR="00CE5D10" w:rsidRDefault="002F1B9B" w:rsidP="003A5DC7">
      <w:pPr>
        <w:ind w:firstLine="720"/>
      </w:pPr>
      <w:r>
        <w:t xml:space="preserve">Dow Chemical goals are meant to protect nature, </w:t>
      </w:r>
      <w:r w:rsidR="009740CB">
        <w:t>working with different stake</w:t>
      </w:r>
      <w:r>
        <w:t xml:space="preserve">holders. On protecting nature, the company is working together with the employees to integrate the cost of </w:t>
      </w:r>
      <w:r w:rsidR="003A5343">
        <w:t xml:space="preserve">nature in verdict making.  It has </w:t>
      </w:r>
      <w:r>
        <w:t>also joined</w:t>
      </w:r>
      <w:r w:rsidR="009740CB">
        <w:t xml:space="preserve"> the Global</w:t>
      </w:r>
      <w:r>
        <w:t xml:space="preserve"> Economic Forum to solve plastic contamination.  </w:t>
      </w:r>
    </w:p>
    <w:p w:rsidR="003A5DC7" w:rsidRDefault="003A5DC7" w:rsidP="0093466C">
      <w:pPr>
        <w:rPr>
          <w:b/>
        </w:rPr>
      </w:pPr>
    </w:p>
    <w:p w:rsidR="007F59F3" w:rsidRPr="003A5DC7" w:rsidRDefault="007F59F3" w:rsidP="0093466C">
      <w:pPr>
        <w:rPr>
          <w:b/>
        </w:rPr>
      </w:pPr>
      <w:r w:rsidRPr="003A5DC7">
        <w:rPr>
          <w:b/>
        </w:rPr>
        <w:lastRenderedPageBreak/>
        <w:t>What’s omitted?</w:t>
      </w:r>
    </w:p>
    <w:p w:rsidR="007F59F3" w:rsidRDefault="007F59F3" w:rsidP="0093466C">
      <w:r>
        <w:t xml:space="preserve">Proper marketing strategies </w:t>
      </w:r>
      <w:r w:rsidR="00CB6538">
        <w:t xml:space="preserve">and risk management. </w:t>
      </w:r>
    </w:p>
    <w:p w:rsidR="00CB6538" w:rsidRPr="003A5DC7" w:rsidRDefault="00CB6538" w:rsidP="0093466C">
      <w:pPr>
        <w:rPr>
          <w:b/>
        </w:rPr>
      </w:pPr>
      <w:r w:rsidRPr="003A5DC7">
        <w:rPr>
          <w:b/>
        </w:rPr>
        <w:t>Goals that have not Been Adopted</w:t>
      </w:r>
    </w:p>
    <w:p w:rsidR="00410BDA" w:rsidRDefault="009A0BF6" w:rsidP="003A5DC7">
      <w:pPr>
        <w:ind w:firstLine="720"/>
      </w:pPr>
      <w:r>
        <w:t xml:space="preserve">Dow Chemical Company should include developing relationships with </w:t>
      </w:r>
      <w:r w:rsidR="003A5343">
        <w:t>students and researchers</w:t>
      </w:r>
      <w:r w:rsidR="003A5DC7">
        <w:t xml:space="preserve">. One of the best ways for a company that is geared towards protecting the environment is relationships with the </w:t>
      </w:r>
      <w:r w:rsidR="009740CB">
        <w:t>public (</w:t>
      </w:r>
      <w:proofErr w:type="spellStart"/>
      <w:r w:rsidR="009740CB">
        <w:t>Sangle</w:t>
      </w:r>
      <w:proofErr w:type="spellEnd"/>
      <w:r w:rsidR="009740CB">
        <w:t>, 2007)</w:t>
      </w:r>
      <w:r w:rsidR="003A5DC7">
        <w:t>. The public comprise</w:t>
      </w:r>
      <w:r w:rsidR="009740CB">
        <w:t>s</w:t>
      </w:r>
      <w:r w:rsidR="003A5DC7">
        <w:t xml:space="preserve"> its customers </w:t>
      </w:r>
      <w:r w:rsidR="009740CB">
        <w:t>and competition</w:t>
      </w:r>
      <w:r w:rsidR="003A5DC7">
        <w:t>. A good relationship with the public will help Dow Company gain an upper hand from</w:t>
      </w:r>
      <w:r w:rsidR="009740CB">
        <w:t xml:space="preserve"> the competition</w:t>
      </w:r>
      <w:r w:rsidR="003A5DC7">
        <w:t>. It will also help to incorporate new ideas from the market</w:t>
      </w:r>
      <w:r w:rsidR="003A5343">
        <w:t xml:space="preserve"> research analysis</w:t>
      </w:r>
      <w:r w:rsidR="003A5DC7">
        <w:t>. The company should adopt ways to give back to society like charity donations</w:t>
      </w:r>
      <w:r w:rsidR="003A5343">
        <w:t xml:space="preserve"> as a social responsibility gesture</w:t>
      </w:r>
      <w:r w:rsidR="003A5DC7">
        <w:t>.</w:t>
      </w:r>
    </w:p>
    <w:p w:rsidR="00CB6538" w:rsidRDefault="00CB6538" w:rsidP="0093466C"/>
    <w:p w:rsidR="00CB6538" w:rsidRDefault="00CB6538" w:rsidP="0093466C"/>
    <w:p w:rsidR="00CB6538" w:rsidRDefault="00CB6538" w:rsidP="0093466C"/>
    <w:p w:rsidR="00CB6538" w:rsidRDefault="00CB6538" w:rsidP="0093466C"/>
    <w:p w:rsidR="007F59F3" w:rsidRDefault="007F59F3" w:rsidP="0093466C"/>
    <w:p w:rsidR="00CC7DE5" w:rsidRDefault="008A6F94" w:rsidP="0093466C">
      <w:r>
        <w:t xml:space="preserve">  </w:t>
      </w:r>
    </w:p>
    <w:p w:rsidR="009740CB" w:rsidRDefault="009740CB" w:rsidP="0093466C"/>
    <w:p w:rsidR="009740CB" w:rsidRDefault="009740CB" w:rsidP="0093466C"/>
    <w:p w:rsidR="009740CB" w:rsidRDefault="009740CB" w:rsidP="0093466C"/>
    <w:p w:rsidR="003A5343" w:rsidRDefault="003A5343" w:rsidP="0093466C"/>
    <w:p w:rsidR="003A5343" w:rsidRPr="003A5343" w:rsidRDefault="009740CB" w:rsidP="003A5343">
      <w:pPr>
        <w:jc w:val="center"/>
        <w:rPr>
          <w:b/>
        </w:rPr>
      </w:pPr>
      <w:r w:rsidRPr="003A5343">
        <w:rPr>
          <w:b/>
        </w:rPr>
        <w:lastRenderedPageBreak/>
        <w:t>References</w:t>
      </w:r>
    </w:p>
    <w:p w:rsidR="009740CB" w:rsidRPr="009740CB" w:rsidRDefault="009740CB" w:rsidP="003A5343">
      <w:pPr>
        <w:spacing w:after="0"/>
        <w:ind w:left="720" w:hanging="720"/>
      </w:pPr>
      <w:proofErr w:type="gramStart"/>
      <w:r w:rsidRPr="009740CB">
        <w:t>Gupta, A., Coffey, D., &amp; Spears, D. (2016).</w:t>
      </w:r>
      <w:proofErr w:type="gramEnd"/>
      <w:r w:rsidRPr="009740CB">
        <w:t xml:space="preserve"> Purity, pollution, and untouchability: challenges affecting the adoption, use, and sustainability of sanitation </w:t>
      </w:r>
      <w:proofErr w:type="spellStart"/>
      <w:r w:rsidRPr="009740CB">
        <w:t>programmes</w:t>
      </w:r>
      <w:proofErr w:type="spellEnd"/>
      <w:r w:rsidRPr="009740CB">
        <w:t xml:space="preserve"> in rural India. </w:t>
      </w:r>
      <w:r w:rsidRPr="009740CB">
        <w:rPr>
          <w:i/>
          <w:iCs/>
        </w:rPr>
        <w:t>Sustainable Sanitation for All: Experiences, challenges, and innovations</w:t>
      </w:r>
      <w:r w:rsidRPr="009740CB">
        <w:t>, 283-98.</w:t>
      </w:r>
    </w:p>
    <w:p w:rsidR="009740CB" w:rsidRPr="009740CB" w:rsidRDefault="009740CB" w:rsidP="003A5343">
      <w:pPr>
        <w:spacing w:after="0"/>
        <w:ind w:left="720" w:hanging="720"/>
        <w:rPr>
          <w:sz w:val="28"/>
        </w:rPr>
      </w:pPr>
      <w:proofErr w:type="spellStart"/>
      <w:proofErr w:type="gramStart"/>
      <w:r w:rsidRPr="009740CB">
        <w:t>Sangle</w:t>
      </w:r>
      <w:proofErr w:type="spellEnd"/>
      <w:r w:rsidRPr="009740CB">
        <w:t xml:space="preserve">, S., &amp; Ram </w:t>
      </w:r>
      <w:proofErr w:type="spellStart"/>
      <w:r w:rsidRPr="009740CB">
        <w:t>Babu</w:t>
      </w:r>
      <w:proofErr w:type="spellEnd"/>
      <w:r w:rsidRPr="009740CB">
        <w:t>, P. (2007).</w:t>
      </w:r>
      <w:proofErr w:type="gramEnd"/>
      <w:r w:rsidRPr="009740CB">
        <w:t xml:space="preserve"> Evaluating sustainability practices in terms of stakeholders' satisfaction. </w:t>
      </w:r>
      <w:r w:rsidRPr="009740CB">
        <w:rPr>
          <w:i/>
          <w:iCs/>
        </w:rPr>
        <w:t>International Journal of Business Governance and Ethics</w:t>
      </w:r>
      <w:r w:rsidRPr="009740CB">
        <w:t xml:space="preserve">, </w:t>
      </w:r>
      <w:r w:rsidRPr="009740CB">
        <w:rPr>
          <w:i/>
          <w:iCs/>
        </w:rPr>
        <w:t>3</w:t>
      </w:r>
      <w:r w:rsidRPr="009740CB">
        <w:t>(1), 56-76.</w:t>
      </w:r>
    </w:p>
    <w:sectPr w:rsidR="009740CB" w:rsidRPr="009740CB" w:rsidSect="00E552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05" w:rsidRDefault="00440905" w:rsidP="00E55273">
      <w:pPr>
        <w:spacing w:after="0" w:line="240" w:lineRule="auto"/>
      </w:pPr>
      <w:r>
        <w:separator/>
      </w:r>
    </w:p>
  </w:endnote>
  <w:endnote w:type="continuationSeparator" w:id="0">
    <w:p w:rsidR="00440905" w:rsidRDefault="00440905" w:rsidP="00E5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05" w:rsidRDefault="00440905" w:rsidP="00E55273">
      <w:pPr>
        <w:spacing w:after="0" w:line="240" w:lineRule="auto"/>
      </w:pPr>
      <w:r>
        <w:separator/>
      </w:r>
    </w:p>
  </w:footnote>
  <w:footnote w:type="continuationSeparator" w:id="0">
    <w:p w:rsidR="00440905" w:rsidRDefault="00440905" w:rsidP="00E55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534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E552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53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F40E5"/>
    <w:rsid w:val="0013732F"/>
    <w:rsid w:val="002F1B9B"/>
    <w:rsid w:val="003409E3"/>
    <w:rsid w:val="00341509"/>
    <w:rsid w:val="003A5343"/>
    <w:rsid w:val="003A5DC7"/>
    <w:rsid w:val="00404AB0"/>
    <w:rsid w:val="00410BDA"/>
    <w:rsid w:val="00440905"/>
    <w:rsid w:val="00512B55"/>
    <w:rsid w:val="0057417E"/>
    <w:rsid w:val="00675485"/>
    <w:rsid w:val="007971A7"/>
    <w:rsid w:val="007F59F3"/>
    <w:rsid w:val="008A6F94"/>
    <w:rsid w:val="0093466C"/>
    <w:rsid w:val="009740CB"/>
    <w:rsid w:val="009A0BF6"/>
    <w:rsid w:val="00A27F97"/>
    <w:rsid w:val="00C52E02"/>
    <w:rsid w:val="00CB6538"/>
    <w:rsid w:val="00CC7DE5"/>
    <w:rsid w:val="00CE5D10"/>
    <w:rsid w:val="00E55273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Kamande</cp:lastModifiedBy>
  <cp:revision>3</cp:revision>
  <dcterms:created xsi:type="dcterms:W3CDTF">2020-07-16T17:56:00Z</dcterms:created>
  <dcterms:modified xsi:type="dcterms:W3CDTF">2020-07-16T21:34:00Z</dcterms:modified>
</cp:coreProperties>
</file>